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16" w:rsidRPr="00D76847" w:rsidRDefault="003E6DA9" w:rsidP="003E6DA9">
      <w:pPr>
        <w:pStyle w:val="NoSpacing"/>
        <w:rPr>
          <w:rFonts w:ascii="Arial" w:hAnsi="Arial" w:cs="Arial"/>
        </w:rPr>
      </w:pPr>
      <w:r w:rsidRPr="00D76847">
        <w:rPr>
          <w:rFonts w:ascii="Arial" w:hAnsi="Arial" w:cs="Arial"/>
          <w:noProof/>
          <w:lang w:eastAsia="en-IE"/>
        </w:rPr>
        <w:drawing>
          <wp:inline distT="0" distB="0" distL="0" distR="0">
            <wp:extent cx="5731510" cy="1838937"/>
            <wp:effectExtent l="19050" t="0" r="2540" b="0"/>
            <wp:docPr id="1" name="Picture 1" descr="U:\C&amp;E\Directorate\CDE\Logo\Donegal Co Co (Brand) [F+1] lower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mp;E\Directorate\CDE\Logo\Donegal Co Co (Brand) [F+1] lower res.jpg"/>
                    <pic:cNvPicPr>
                      <a:picLocks noChangeAspect="1" noChangeArrowheads="1"/>
                    </pic:cNvPicPr>
                  </pic:nvPicPr>
                  <pic:blipFill>
                    <a:blip r:embed="rId6" cstate="print"/>
                    <a:srcRect/>
                    <a:stretch>
                      <a:fillRect/>
                    </a:stretch>
                  </pic:blipFill>
                  <pic:spPr bwMode="auto">
                    <a:xfrm>
                      <a:off x="0" y="0"/>
                      <a:ext cx="5731510" cy="1838937"/>
                    </a:xfrm>
                    <a:prstGeom prst="rect">
                      <a:avLst/>
                    </a:prstGeom>
                    <a:noFill/>
                    <a:ln w="9525">
                      <a:noFill/>
                      <a:miter lim="800000"/>
                      <a:headEnd/>
                      <a:tailEnd/>
                    </a:ln>
                  </pic:spPr>
                </pic:pic>
              </a:graphicData>
            </a:graphic>
          </wp:inline>
        </w:drawing>
      </w:r>
    </w:p>
    <w:p w:rsidR="003E6DA9" w:rsidRPr="00D76847" w:rsidRDefault="00DF72A2" w:rsidP="003E6DA9">
      <w:pPr>
        <w:pStyle w:val="NoSpacing"/>
        <w:jc w:val="center"/>
        <w:rPr>
          <w:rFonts w:ascii="Arial" w:hAnsi="Arial" w:cs="Arial"/>
          <w:b/>
          <w:u w:val="single"/>
        </w:rPr>
      </w:pPr>
      <w:r>
        <w:rPr>
          <w:rFonts w:ascii="Arial" w:hAnsi="Arial" w:cs="Arial"/>
          <w:b/>
          <w:u w:val="single"/>
        </w:rPr>
        <w:t>Failte Ireland Funded Outdoor Seating &amp; Accessories for Tourism &amp; Hospitality Business</w:t>
      </w:r>
      <w:r w:rsidR="002F6647">
        <w:rPr>
          <w:rFonts w:ascii="Arial" w:hAnsi="Arial" w:cs="Arial"/>
          <w:b/>
          <w:u w:val="single"/>
        </w:rPr>
        <w:t xml:space="preserve"> </w:t>
      </w:r>
      <w:r w:rsidR="002F6647" w:rsidRPr="00DE2A1D">
        <w:rPr>
          <w:rFonts w:ascii="Arial" w:hAnsi="Arial" w:cs="Arial"/>
          <w:b/>
          <w:color w:val="FF0000"/>
          <w:u w:val="single"/>
        </w:rPr>
        <w:t>(Extended)</w:t>
      </w:r>
      <w:r>
        <w:rPr>
          <w:rFonts w:ascii="Arial" w:hAnsi="Arial" w:cs="Arial"/>
          <w:b/>
          <w:u w:val="single"/>
        </w:rPr>
        <w:t xml:space="preserve"> Scheme</w:t>
      </w:r>
      <w:r w:rsidR="003E6DA9" w:rsidRPr="00D76847">
        <w:rPr>
          <w:rFonts w:ascii="Arial" w:hAnsi="Arial" w:cs="Arial"/>
          <w:b/>
          <w:u w:val="single"/>
        </w:rPr>
        <w:t xml:space="preserve"> – Application Form.</w:t>
      </w:r>
    </w:p>
    <w:p w:rsidR="003E6DA9" w:rsidRPr="00D76847" w:rsidRDefault="003E6DA9" w:rsidP="003E6DA9">
      <w:pPr>
        <w:pStyle w:val="NoSpacing"/>
        <w:rPr>
          <w:rFonts w:ascii="Arial" w:hAnsi="Arial" w:cs="Arial"/>
          <w:b/>
          <w:u w:val="single"/>
        </w:rPr>
      </w:pPr>
    </w:p>
    <w:p w:rsidR="003E6DA9" w:rsidRDefault="003E6DA9" w:rsidP="00D76847">
      <w:pPr>
        <w:pStyle w:val="NoSpacing"/>
        <w:numPr>
          <w:ilvl w:val="0"/>
          <w:numId w:val="4"/>
        </w:numPr>
        <w:rPr>
          <w:rFonts w:ascii="Arial" w:hAnsi="Arial" w:cs="Arial"/>
          <w:b/>
        </w:rPr>
      </w:pPr>
      <w:r w:rsidRPr="00D76847">
        <w:rPr>
          <w:rFonts w:ascii="Arial" w:hAnsi="Arial" w:cs="Arial"/>
          <w:b/>
        </w:rPr>
        <w:t>Contact Details.</w:t>
      </w:r>
    </w:p>
    <w:p w:rsidR="000D6790" w:rsidRPr="00D76847" w:rsidRDefault="000D6790" w:rsidP="000D6790">
      <w:pPr>
        <w:pStyle w:val="NoSpacing"/>
        <w:ind w:left="360"/>
        <w:rPr>
          <w:rFonts w:ascii="Arial" w:hAnsi="Arial" w:cs="Arial"/>
          <w:b/>
        </w:rPr>
      </w:pPr>
    </w:p>
    <w:tbl>
      <w:tblPr>
        <w:tblStyle w:val="TableGrid"/>
        <w:tblW w:w="0" w:type="auto"/>
        <w:tblLook w:val="04A0"/>
      </w:tblPr>
      <w:tblGrid>
        <w:gridCol w:w="4361"/>
        <w:gridCol w:w="4881"/>
      </w:tblGrid>
      <w:tr w:rsidR="00D76847" w:rsidRPr="00D76847" w:rsidTr="00DF72A2">
        <w:tc>
          <w:tcPr>
            <w:tcW w:w="4361" w:type="dxa"/>
          </w:tcPr>
          <w:p w:rsidR="00D76847" w:rsidRPr="00DF72A2" w:rsidRDefault="00DF72A2" w:rsidP="00D27797">
            <w:pPr>
              <w:pStyle w:val="NoSpacing"/>
              <w:rPr>
                <w:rFonts w:ascii="Arial" w:hAnsi="Arial" w:cs="Arial"/>
                <w:b/>
              </w:rPr>
            </w:pPr>
            <w:r>
              <w:rPr>
                <w:rFonts w:ascii="Arial" w:hAnsi="Arial" w:cs="Arial"/>
                <w:b/>
              </w:rPr>
              <w:t>Business Name:</w:t>
            </w:r>
          </w:p>
        </w:tc>
        <w:tc>
          <w:tcPr>
            <w:tcW w:w="4881" w:type="dxa"/>
          </w:tcPr>
          <w:p w:rsidR="00D76847" w:rsidRPr="00D76847" w:rsidRDefault="00D76847" w:rsidP="00D76847">
            <w:pPr>
              <w:pStyle w:val="NoSpacing"/>
              <w:rPr>
                <w:rFonts w:ascii="Arial" w:hAnsi="Arial" w:cs="Arial"/>
                <w:b/>
              </w:rPr>
            </w:pPr>
          </w:p>
        </w:tc>
      </w:tr>
      <w:tr w:rsidR="00D76847" w:rsidRPr="00D76847" w:rsidTr="00DF72A2">
        <w:tc>
          <w:tcPr>
            <w:tcW w:w="4361" w:type="dxa"/>
          </w:tcPr>
          <w:p w:rsidR="00D76847" w:rsidRPr="00E52624" w:rsidRDefault="00DF72A2" w:rsidP="00D76847">
            <w:pPr>
              <w:pStyle w:val="NoSpacing"/>
              <w:rPr>
                <w:rFonts w:ascii="Arial" w:hAnsi="Arial" w:cs="Arial"/>
                <w:b/>
              </w:rPr>
            </w:pPr>
            <w:r>
              <w:rPr>
                <w:rFonts w:ascii="Arial" w:hAnsi="Arial" w:cs="Arial"/>
                <w:b/>
              </w:rPr>
              <w:t>Business Address:</w:t>
            </w:r>
          </w:p>
        </w:tc>
        <w:tc>
          <w:tcPr>
            <w:tcW w:w="4881" w:type="dxa"/>
          </w:tcPr>
          <w:p w:rsidR="00D76847" w:rsidRPr="00D76847" w:rsidRDefault="00D76847" w:rsidP="00D76847">
            <w:pPr>
              <w:pStyle w:val="NoSpacing"/>
              <w:rPr>
                <w:rFonts w:ascii="Arial" w:hAnsi="Arial" w:cs="Arial"/>
                <w:b/>
              </w:rPr>
            </w:pPr>
          </w:p>
        </w:tc>
      </w:tr>
      <w:tr w:rsidR="00D76847" w:rsidRPr="00D76847" w:rsidTr="00DF72A2">
        <w:tc>
          <w:tcPr>
            <w:tcW w:w="4361" w:type="dxa"/>
          </w:tcPr>
          <w:p w:rsidR="00D76847" w:rsidRPr="00E52624" w:rsidRDefault="00DF72A2" w:rsidP="00D76847">
            <w:pPr>
              <w:pStyle w:val="NoSpacing"/>
              <w:rPr>
                <w:rFonts w:ascii="Arial" w:hAnsi="Arial" w:cs="Arial"/>
                <w:b/>
              </w:rPr>
            </w:pPr>
            <w:r>
              <w:rPr>
                <w:rFonts w:ascii="Arial" w:hAnsi="Arial" w:cs="Arial"/>
                <w:b/>
              </w:rPr>
              <w:t>Business Phone Number:</w:t>
            </w:r>
          </w:p>
        </w:tc>
        <w:tc>
          <w:tcPr>
            <w:tcW w:w="4881" w:type="dxa"/>
          </w:tcPr>
          <w:p w:rsidR="00D76847" w:rsidRPr="00D76847" w:rsidRDefault="00D76847" w:rsidP="00D76847">
            <w:pPr>
              <w:pStyle w:val="NoSpacing"/>
              <w:rPr>
                <w:rFonts w:ascii="Arial" w:hAnsi="Arial" w:cs="Arial"/>
                <w:b/>
              </w:rPr>
            </w:pPr>
          </w:p>
        </w:tc>
      </w:tr>
      <w:tr w:rsidR="00D76847" w:rsidRPr="00D76847" w:rsidTr="00DF72A2">
        <w:tc>
          <w:tcPr>
            <w:tcW w:w="4361" w:type="dxa"/>
          </w:tcPr>
          <w:p w:rsidR="00D76847" w:rsidRPr="00E52624" w:rsidRDefault="00DF72A2" w:rsidP="00D76847">
            <w:pPr>
              <w:pStyle w:val="NoSpacing"/>
              <w:rPr>
                <w:rFonts w:ascii="Arial" w:hAnsi="Arial" w:cs="Arial"/>
                <w:b/>
              </w:rPr>
            </w:pPr>
            <w:r>
              <w:rPr>
                <w:rFonts w:ascii="Arial" w:hAnsi="Arial" w:cs="Arial"/>
                <w:b/>
              </w:rPr>
              <w:t>Contact Person for Correspondence:</w:t>
            </w:r>
          </w:p>
        </w:tc>
        <w:tc>
          <w:tcPr>
            <w:tcW w:w="4881" w:type="dxa"/>
          </w:tcPr>
          <w:p w:rsidR="00D76847" w:rsidRPr="00D76847" w:rsidRDefault="00D76847" w:rsidP="00D76847">
            <w:pPr>
              <w:pStyle w:val="NoSpacing"/>
              <w:rPr>
                <w:rFonts w:ascii="Arial" w:hAnsi="Arial" w:cs="Arial"/>
                <w:b/>
              </w:rPr>
            </w:pPr>
          </w:p>
        </w:tc>
      </w:tr>
      <w:tr w:rsidR="00D76847" w:rsidRPr="00D76847" w:rsidTr="00DF72A2">
        <w:tc>
          <w:tcPr>
            <w:tcW w:w="4361" w:type="dxa"/>
          </w:tcPr>
          <w:p w:rsidR="00D76847" w:rsidRPr="00E52624" w:rsidRDefault="00EE60D5" w:rsidP="00D76847">
            <w:pPr>
              <w:pStyle w:val="NoSpacing"/>
              <w:rPr>
                <w:rFonts w:ascii="Arial" w:hAnsi="Arial" w:cs="Arial"/>
                <w:b/>
              </w:rPr>
            </w:pPr>
            <w:r>
              <w:rPr>
                <w:rFonts w:ascii="Arial" w:hAnsi="Arial" w:cs="Arial"/>
                <w:b/>
              </w:rPr>
              <w:t>Contact e</w:t>
            </w:r>
            <w:r w:rsidR="00D76847" w:rsidRPr="00E52624">
              <w:rPr>
                <w:rFonts w:ascii="Arial" w:hAnsi="Arial" w:cs="Arial"/>
                <w:b/>
              </w:rPr>
              <w:t>mail:</w:t>
            </w:r>
          </w:p>
        </w:tc>
        <w:tc>
          <w:tcPr>
            <w:tcW w:w="4881" w:type="dxa"/>
          </w:tcPr>
          <w:p w:rsidR="00D76847" w:rsidRPr="00D76847" w:rsidRDefault="00D76847" w:rsidP="00D76847">
            <w:pPr>
              <w:pStyle w:val="NoSpacing"/>
              <w:rPr>
                <w:rFonts w:ascii="Arial" w:hAnsi="Arial" w:cs="Arial"/>
                <w:b/>
              </w:rPr>
            </w:pPr>
          </w:p>
        </w:tc>
      </w:tr>
      <w:tr w:rsidR="00E52624" w:rsidRPr="00D76847" w:rsidTr="00DF72A2">
        <w:tc>
          <w:tcPr>
            <w:tcW w:w="4361" w:type="dxa"/>
          </w:tcPr>
          <w:p w:rsidR="00E52624" w:rsidRPr="00E52624" w:rsidRDefault="00DF72A2" w:rsidP="00D76847">
            <w:pPr>
              <w:pStyle w:val="NoSpacing"/>
              <w:rPr>
                <w:rFonts w:ascii="Arial" w:hAnsi="Arial" w:cs="Arial"/>
                <w:b/>
              </w:rPr>
            </w:pPr>
            <w:r>
              <w:rPr>
                <w:rFonts w:ascii="Arial" w:hAnsi="Arial" w:cs="Arial"/>
                <w:b/>
              </w:rPr>
              <w:t>Tax Reference Number:</w:t>
            </w:r>
          </w:p>
        </w:tc>
        <w:tc>
          <w:tcPr>
            <w:tcW w:w="4881" w:type="dxa"/>
          </w:tcPr>
          <w:p w:rsidR="00E52624" w:rsidRPr="00D76847" w:rsidRDefault="00E52624" w:rsidP="00D76847">
            <w:pPr>
              <w:pStyle w:val="NoSpacing"/>
              <w:rPr>
                <w:rFonts w:ascii="Arial" w:hAnsi="Arial" w:cs="Arial"/>
                <w:b/>
              </w:rPr>
            </w:pPr>
          </w:p>
        </w:tc>
      </w:tr>
      <w:tr w:rsidR="00E52624" w:rsidRPr="00D76847" w:rsidTr="00DF72A2">
        <w:tc>
          <w:tcPr>
            <w:tcW w:w="4361" w:type="dxa"/>
          </w:tcPr>
          <w:p w:rsidR="00E52624" w:rsidRPr="00E52624" w:rsidRDefault="00DF72A2" w:rsidP="00D76847">
            <w:pPr>
              <w:pStyle w:val="NoSpacing"/>
              <w:rPr>
                <w:rFonts w:ascii="Arial" w:hAnsi="Arial" w:cs="Arial"/>
                <w:b/>
              </w:rPr>
            </w:pPr>
            <w:r>
              <w:rPr>
                <w:rFonts w:ascii="Arial" w:hAnsi="Arial" w:cs="Arial"/>
                <w:b/>
              </w:rPr>
              <w:t>VAT Number (if applicable):</w:t>
            </w:r>
          </w:p>
        </w:tc>
        <w:tc>
          <w:tcPr>
            <w:tcW w:w="4881" w:type="dxa"/>
          </w:tcPr>
          <w:p w:rsidR="00E52624" w:rsidRPr="00D76847" w:rsidRDefault="00E52624" w:rsidP="00D76847">
            <w:pPr>
              <w:pStyle w:val="NoSpacing"/>
              <w:rPr>
                <w:rFonts w:ascii="Arial" w:hAnsi="Arial" w:cs="Arial"/>
                <w:b/>
              </w:rPr>
            </w:pPr>
          </w:p>
        </w:tc>
      </w:tr>
      <w:tr w:rsidR="00E52624" w:rsidRPr="00D76847" w:rsidTr="00DF72A2">
        <w:tc>
          <w:tcPr>
            <w:tcW w:w="4361" w:type="dxa"/>
          </w:tcPr>
          <w:p w:rsidR="00E52624" w:rsidRPr="00E52624" w:rsidRDefault="00EC49B2" w:rsidP="00D76847">
            <w:pPr>
              <w:pStyle w:val="NoSpacing"/>
              <w:rPr>
                <w:rFonts w:ascii="Arial" w:hAnsi="Arial" w:cs="Arial"/>
                <w:b/>
              </w:rPr>
            </w:pPr>
            <w:r>
              <w:rPr>
                <w:rFonts w:ascii="Arial" w:hAnsi="Arial" w:cs="Arial"/>
                <w:b/>
              </w:rPr>
              <w:t>Donegal County Council Rates Customer Number:</w:t>
            </w:r>
          </w:p>
        </w:tc>
        <w:tc>
          <w:tcPr>
            <w:tcW w:w="4881" w:type="dxa"/>
          </w:tcPr>
          <w:p w:rsidR="00E52624" w:rsidRPr="00D76847" w:rsidRDefault="00E52624" w:rsidP="00D76847">
            <w:pPr>
              <w:pStyle w:val="NoSpacing"/>
              <w:rPr>
                <w:rFonts w:ascii="Arial" w:hAnsi="Arial" w:cs="Arial"/>
                <w:b/>
              </w:rPr>
            </w:pPr>
          </w:p>
        </w:tc>
      </w:tr>
    </w:tbl>
    <w:p w:rsidR="00D76847" w:rsidRPr="00D76847" w:rsidRDefault="00D76847" w:rsidP="00D76847">
      <w:pPr>
        <w:pStyle w:val="NoSpacing"/>
        <w:rPr>
          <w:rFonts w:ascii="Arial" w:hAnsi="Arial" w:cs="Arial"/>
          <w:b/>
        </w:rPr>
      </w:pPr>
    </w:p>
    <w:p w:rsidR="00E52624" w:rsidRDefault="00EC49B2" w:rsidP="00EC49B2">
      <w:pPr>
        <w:pStyle w:val="NoSpacing"/>
        <w:numPr>
          <w:ilvl w:val="0"/>
          <w:numId w:val="4"/>
        </w:numPr>
        <w:rPr>
          <w:rFonts w:ascii="Arial" w:hAnsi="Arial" w:cs="Arial"/>
          <w:b/>
        </w:rPr>
      </w:pPr>
      <w:r>
        <w:rPr>
          <w:rFonts w:ascii="Arial" w:hAnsi="Arial" w:cs="Arial"/>
          <w:b/>
        </w:rPr>
        <w:t>Section 254</w:t>
      </w:r>
      <w:r w:rsidR="009F4727">
        <w:rPr>
          <w:rFonts w:ascii="Arial" w:hAnsi="Arial" w:cs="Arial"/>
          <w:b/>
        </w:rPr>
        <w:t xml:space="preserve"> Licence</w:t>
      </w:r>
      <w:r w:rsidR="007E2F17">
        <w:rPr>
          <w:rFonts w:ascii="Arial" w:hAnsi="Arial" w:cs="Arial"/>
          <w:b/>
        </w:rPr>
        <w:t>*</w:t>
      </w:r>
      <w:r w:rsidR="009F4727">
        <w:rPr>
          <w:rFonts w:ascii="Arial" w:hAnsi="Arial" w:cs="Arial"/>
          <w:b/>
        </w:rPr>
        <w:t xml:space="preserve"> </w:t>
      </w:r>
      <w:r>
        <w:rPr>
          <w:rFonts w:ascii="Arial" w:hAnsi="Arial" w:cs="Arial"/>
          <w:b/>
        </w:rPr>
        <w:t>Details.</w:t>
      </w:r>
    </w:p>
    <w:p w:rsidR="00280270" w:rsidRDefault="00EC49B2" w:rsidP="00EC49B2">
      <w:pPr>
        <w:rPr>
          <w:sz w:val="24"/>
          <w:szCs w:val="24"/>
        </w:rPr>
      </w:pPr>
      <w:r>
        <w:rPr>
          <w:sz w:val="24"/>
          <w:szCs w:val="24"/>
        </w:rPr>
        <w:t>I hereby submit my application for a grant under the Council Outdoor Seating &amp; Accessories for Tourism and Hospitality Business Scheme 2021 for:</w:t>
      </w:r>
    </w:p>
    <w:p w:rsidR="009D5291" w:rsidRDefault="009D5291" w:rsidP="00EC49B2">
      <w:pPr>
        <w:rPr>
          <w:sz w:val="24"/>
          <w:szCs w:val="24"/>
        </w:rPr>
      </w:pPr>
    </w:p>
    <w:p w:rsidR="00EC49B2" w:rsidRPr="00C34D75" w:rsidRDefault="00A9752D" w:rsidP="00280270">
      <w:pPr>
        <w:ind w:left="720" w:hanging="720"/>
        <w:rPr>
          <w:sz w:val="24"/>
          <w:szCs w:val="24"/>
        </w:rPr>
      </w:pPr>
      <w:r w:rsidRPr="00A9752D">
        <w:rPr>
          <w:noProof/>
          <w:sz w:val="24"/>
          <w:szCs w:val="24"/>
        </w:rPr>
        <w:pict>
          <v:rect id="Rectangle 50" o:spid="_x0000_s1026" style="position:absolute;left:0;text-align:left;margin-left:-310.3pt;margin-top:13.05pt;width:22.7pt;height:16pt;z-index:251658240;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EC49B2" w:rsidRPr="00C34D75">
        <w:rPr>
          <w:sz w:val="24"/>
          <w:szCs w:val="24"/>
        </w:rPr>
        <w:t xml:space="preserve">(a) </w:t>
      </w:r>
      <w:r w:rsidR="00280270" w:rsidRPr="00C34D75">
        <w:rPr>
          <w:sz w:val="24"/>
          <w:szCs w:val="24"/>
        </w:rPr>
        <w:tab/>
        <w:t>New outdoor seating &amp; accessories for tourism &amp; h</w:t>
      </w:r>
      <w:r w:rsidR="00EC49B2" w:rsidRPr="00C34D75">
        <w:rPr>
          <w:sz w:val="24"/>
          <w:szCs w:val="24"/>
        </w:rPr>
        <w:t>ospitality – I have applied for a Section 254 licence:</w:t>
      </w:r>
      <w:r w:rsidR="00EC49B2" w:rsidRPr="00C34D75">
        <w:rPr>
          <w:sz w:val="24"/>
          <w:szCs w:val="24"/>
        </w:rPr>
        <w:tab/>
      </w:r>
    </w:p>
    <w:p w:rsidR="00447986" w:rsidRPr="00C34D75" w:rsidRDefault="00447986" w:rsidP="00447986">
      <w:pPr>
        <w:ind w:left="720" w:hanging="720"/>
        <w:rPr>
          <w:sz w:val="24"/>
          <w:szCs w:val="24"/>
        </w:rPr>
      </w:pPr>
      <w:r w:rsidRPr="00C34D75">
        <w:rPr>
          <w:sz w:val="24"/>
          <w:szCs w:val="24"/>
        </w:rPr>
        <w:t xml:space="preserve">or </w:t>
      </w:r>
    </w:p>
    <w:p w:rsidR="00447986" w:rsidRPr="00C34D75" w:rsidRDefault="00280270" w:rsidP="00447986">
      <w:pPr>
        <w:ind w:left="720" w:hanging="720"/>
        <w:rPr>
          <w:sz w:val="24"/>
          <w:szCs w:val="24"/>
        </w:rPr>
      </w:pPr>
      <w:r w:rsidRPr="00C34D75">
        <w:rPr>
          <w:sz w:val="24"/>
          <w:szCs w:val="24"/>
        </w:rPr>
        <w:tab/>
      </w:r>
    </w:p>
    <w:p w:rsidR="00EC49B2" w:rsidRPr="00C34D75" w:rsidRDefault="00A9752D" w:rsidP="00447986">
      <w:pPr>
        <w:ind w:left="720" w:hanging="720"/>
        <w:rPr>
          <w:sz w:val="24"/>
          <w:szCs w:val="24"/>
        </w:rPr>
      </w:pPr>
      <w:r w:rsidRPr="00A9752D">
        <w:rPr>
          <w:noProof/>
          <w:sz w:val="24"/>
          <w:szCs w:val="24"/>
        </w:rPr>
        <w:pict>
          <v:rect id="_x0000_s1027" style="position:absolute;left:0;text-align:left;margin-left:-344.3pt;margin-top:12.15pt;width:22.7pt;height:16pt;z-index:25165926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447986" w:rsidRPr="00C34D75">
        <w:rPr>
          <w:sz w:val="24"/>
          <w:szCs w:val="24"/>
        </w:rPr>
        <w:t xml:space="preserve">(b) </w:t>
      </w:r>
      <w:r w:rsidR="00447986" w:rsidRPr="00C34D75">
        <w:rPr>
          <w:sz w:val="24"/>
          <w:szCs w:val="24"/>
        </w:rPr>
        <w:tab/>
      </w:r>
      <w:r w:rsidR="00280270" w:rsidRPr="00C34D75">
        <w:rPr>
          <w:sz w:val="24"/>
          <w:szCs w:val="24"/>
        </w:rPr>
        <w:t xml:space="preserve">New/replacement outdoor seating &amp; accessories permitted under an existing Section 254 licence:  </w:t>
      </w:r>
    </w:p>
    <w:p w:rsidR="00447986" w:rsidRPr="00C34D75" w:rsidRDefault="00280270" w:rsidP="00280270">
      <w:pPr>
        <w:rPr>
          <w:sz w:val="24"/>
          <w:szCs w:val="24"/>
        </w:rPr>
      </w:pPr>
      <w:r w:rsidRPr="00C34D75">
        <w:rPr>
          <w:sz w:val="24"/>
          <w:szCs w:val="24"/>
        </w:rPr>
        <w:tab/>
      </w:r>
    </w:p>
    <w:p w:rsidR="00EC49B2" w:rsidRPr="00C34D75" w:rsidRDefault="00280270" w:rsidP="00447986">
      <w:pPr>
        <w:ind w:firstLine="720"/>
        <w:rPr>
          <w:sz w:val="24"/>
          <w:szCs w:val="24"/>
        </w:rPr>
      </w:pPr>
      <w:r w:rsidRPr="00C34D75">
        <w:rPr>
          <w:sz w:val="24"/>
          <w:szCs w:val="24"/>
        </w:rPr>
        <w:t>Licence reference number:_______________________</w:t>
      </w:r>
    </w:p>
    <w:p w:rsidR="00447986" w:rsidRPr="00C34D75" w:rsidRDefault="00447986" w:rsidP="00280270">
      <w:pPr>
        <w:rPr>
          <w:sz w:val="24"/>
          <w:szCs w:val="24"/>
        </w:rPr>
      </w:pPr>
      <w:r w:rsidRPr="00C34D75">
        <w:rPr>
          <w:sz w:val="24"/>
          <w:szCs w:val="24"/>
        </w:rPr>
        <w:t>or</w:t>
      </w:r>
    </w:p>
    <w:p w:rsidR="00447986" w:rsidRPr="00C34D75" w:rsidRDefault="00447986" w:rsidP="00280270">
      <w:pPr>
        <w:rPr>
          <w:sz w:val="24"/>
          <w:szCs w:val="24"/>
        </w:rPr>
      </w:pPr>
    </w:p>
    <w:p w:rsidR="00280270" w:rsidRDefault="00A9752D" w:rsidP="00280270">
      <w:pPr>
        <w:ind w:left="720" w:hanging="720"/>
        <w:rPr>
          <w:sz w:val="24"/>
          <w:szCs w:val="24"/>
        </w:rPr>
      </w:pPr>
      <w:r w:rsidRPr="00A9752D">
        <w:rPr>
          <w:noProof/>
          <w:sz w:val="24"/>
          <w:szCs w:val="24"/>
        </w:rPr>
        <w:pict>
          <v:rect id="_x0000_s1028" style="position:absolute;left:0;text-align:left;margin-left:-146pt;margin-top:12.6pt;width:22.7pt;height:16pt;z-index:251660288;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280270" w:rsidRPr="00C34D75">
        <w:rPr>
          <w:sz w:val="24"/>
          <w:szCs w:val="24"/>
        </w:rPr>
        <w:t>(c)</w:t>
      </w:r>
      <w:r w:rsidR="00280270" w:rsidRPr="00C34D75">
        <w:rPr>
          <w:sz w:val="24"/>
          <w:szCs w:val="24"/>
        </w:rPr>
        <w:tab/>
        <w:t>New outdoor seating &amp; accessories for tourism &amp; hospitality for use within my own business premises – no Section 254 licence is required:</w:t>
      </w:r>
      <w:r w:rsidR="00280270">
        <w:rPr>
          <w:sz w:val="24"/>
          <w:szCs w:val="24"/>
        </w:rPr>
        <w:t xml:space="preserve">  </w:t>
      </w:r>
    </w:p>
    <w:p w:rsidR="00A27289" w:rsidRDefault="00A27289" w:rsidP="00280270">
      <w:pPr>
        <w:rPr>
          <w:i/>
          <w:sz w:val="24"/>
          <w:szCs w:val="24"/>
        </w:rPr>
      </w:pPr>
    </w:p>
    <w:p w:rsidR="00280270" w:rsidRPr="0078103C" w:rsidRDefault="00A27289" w:rsidP="00280270">
      <w:pPr>
        <w:rPr>
          <w:i/>
        </w:rPr>
      </w:pPr>
      <w:r w:rsidRPr="0078103C">
        <w:rPr>
          <w:i/>
        </w:rPr>
        <w:t>If you tick box (c)</w:t>
      </w:r>
      <w:r w:rsidR="0078103C" w:rsidRPr="0078103C">
        <w:rPr>
          <w:i/>
        </w:rPr>
        <w:t xml:space="preserve"> </w:t>
      </w:r>
      <w:r w:rsidRPr="0078103C">
        <w:rPr>
          <w:i/>
        </w:rPr>
        <w:t>the following additional information must be submitted with your application:</w:t>
      </w:r>
    </w:p>
    <w:p w:rsidR="00A27289" w:rsidRPr="0078103C" w:rsidRDefault="00A27289" w:rsidP="00280270">
      <w:pPr>
        <w:rPr>
          <w:i/>
        </w:rPr>
      </w:pPr>
      <w:r w:rsidRPr="0078103C">
        <w:rPr>
          <w:i/>
        </w:rPr>
        <w:t xml:space="preserve">(i)Site </w:t>
      </w:r>
      <w:r w:rsidR="0078103C" w:rsidRPr="0078103C">
        <w:rPr>
          <w:i/>
        </w:rPr>
        <w:t>lo</w:t>
      </w:r>
      <w:r w:rsidR="007E2F17">
        <w:rPr>
          <w:i/>
        </w:rPr>
        <w:t>cation map (preferably to scale 1/2500) – this can be copied from landdirect.ie (premises to be highlighted).</w:t>
      </w:r>
    </w:p>
    <w:p w:rsidR="00A27289" w:rsidRPr="0078103C" w:rsidRDefault="00A27289" w:rsidP="00280270">
      <w:pPr>
        <w:rPr>
          <w:i/>
        </w:rPr>
      </w:pPr>
      <w:r w:rsidRPr="0078103C">
        <w:rPr>
          <w:i/>
        </w:rPr>
        <w:t>(ii) Site layout plan showing location of the proposed furniture.</w:t>
      </w:r>
    </w:p>
    <w:p w:rsidR="00A27289" w:rsidRDefault="00A27289" w:rsidP="00280270">
      <w:pPr>
        <w:rPr>
          <w:i/>
        </w:rPr>
      </w:pPr>
    </w:p>
    <w:p w:rsidR="001E7DE2" w:rsidRDefault="007E2F17" w:rsidP="00280270">
      <w:pPr>
        <w:rPr>
          <w:i/>
        </w:rPr>
      </w:pPr>
      <w:r>
        <w:rPr>
          <w:i/>
        </w:rPr>
        <w:t>*</w:t>
      </w:r>
      <w:r w:rsidR="001E7DE2" w:rsidRPr="001E7DE2">
        <w:rPr>
          <w:i/>
        </w:rPr>
        <w:t xml:space="preserve">A </w:t>
      </w:r>
      <w:r w:rsidR="00811159">
        <w:rPr>
          <w:i/>
        </w:rPr>
        <w:t xml:space="preserve">Section 254 Licence is required </w:t>
      </w:r>
      <w:r w:rsidR="001E7DE2" w:rsidRPr="001E7DE2">
        <w:rPr>
          <w:i/>
        </w:rPr>
        <w:t>from the Planning Authority to place appliances, cables, signs, street furniture or other it</w:t>
      </w:r>
      <w:r>
        <w:rPr>
          <w:i/>
        </w:rPr>
        <w:t xml:space="preserve">ems on, under, over or along </w:t>
      </w:r>
      <w:r w:rsidR="001E7DE2" w:rsidRPr="001E7DE2">
        <w:rPr>
          <w:i/>
        </w:rPr>
        <w:t>a public road.</w:t>
      </w:r>
    </w:p>
    <w:p w:rsidR="009D5291" w:rsidRPr="001E7DE2" w:rsidRDefault="009D5291" w:rsidP="00280270">
      <w:pPr>
        <w:rPr>
          <w:i/>
        </w:rPr>
      </w:pPr>
    </w:p>
    <w:p w:rsidR="009D5291" w:rsidRPr="009D5291" w:rsidRDefault="00280270" w:rsidP="009D5291">
      <w:pPr>
        <w:pStyle w:val="ListParagraph"/>
        <w:numPr>
          <w:ilvl w:val="0"/>
          <w:numId w:val="4"/>
        </w:numPr>
        <w:rPr>
          <w:rFonts w:ascii="Arial" w:hAnsi="Arial" w:cs="Arial"/>
        </w:rPr>
      </w:pPr>
      <w:r w:rsidRPr="009D5291">
        <w:rPr>
          <w:b/>
          <w:sz w:val="24"/>
          <w:szCs w:val="24"/>
        </w:rPr>
        <w:t>L</w:t>
      </w:r>
      <w:r w:rsidR="00140A7A" w:rsidRPr="009D5291">
        <w:rPr>
          <w:b/>
          <w:sz w:val="24"/>
          <w:szCs w:val="24"/>
        </w:rPr>
        <w:t>ist Your Proposed Purchases</w:t>
      </w:r>
      <w:r w:rsidRPr="009D5291">
        <w:rPr>
          <w:b/>
          <w:sz w:val="24"/>
          <w:szCs w:val="24"/>
        </w:rPr>
        <w:t>/</w:t>
      </w:r>
      <w:r w:rsidR="00140A7A" w:rsidRPr="009D5291">
        <w:rPr>
          <w:b/>
          <w:sz w:val="24"/>
          <w:szCs w:val="24"/>
        </w:rPr>
        <w:t xml:space="preserve">Installation </w:t>
      </w:r>
      <w:r w:rsidRPr="009D5291">
        <w:rPr>
          <w:b/>
          <w:sz w:val="24"/>
          <w:szCs w:val="24"/>
        </w:rPr>
        <w:t>Works</w:t>
      </w:r>
      <w:r w:rsidR="00854235" w:rsidRPr="009D5291">
        <w:rPr>
          <w:b/>
          <w:sz w:val="24"/>
          <w:szCs w:val="24"/>
        </w:rPr>
        <w:t xml:space="preserve"> Below:</w:t>
      </w:r>
    </w:p>
    <w:p w:rsidR="009D5291" w:rsidRPr="009D5291" w:rsidRDefault="009D5291" w:rsidP="009D5291">
      <w:pPr>
        <w:rPr>
          <w:rFonts w:ascii="Arial" w:hAnsi="Arial" w:cs="Arial"/>
        </w:rPr>
      </w:pPr>
    </w:p>
    <w:tbl>
      <w:tblPr>
        <w:tblStyle w:val="TableGrid"/>
        <w:tblW w:w="0" w:type="auto"/>
        <w:tblLook w:val="04A0"/>
      </w:tblPr>
      <w:tblGrid>
        <w:gridCol w:w="2376"/>
        <w:gridCol w:w="6866"/>
      </w:tblGrid>
      <w:tr w:rsidR="00854235" w:rsidRPr="00854235" w:rsidTr="00854235">
        <w:tc>
          <w:tcPr>
            <w:tcW w:w="2376" w:type="dxa"/>
          </w:tcPr>
          <w:p w:rsidR="00854235" w:rsidRPr="00854235" w:rsidRDefault="00854235" w:rsidP="00854235">
            <w:pPr>
              <w:rPr>
                <w:b/>
                <w:sz w:val="24"/>
                <w:szCs w:val="24"/>
              </w:rPr>
            </w:pPr>
            <w:r>
              <w:rPr>
                <w:b/>
                <w:sz w:val="24"/>
                <w:szCs w:val="24"/>
              </w:rPr>
              <w:lastRenderedPageBreak/>
              <w:t>Eligible Items</w:t>
            </w:r>
          </w:p>
        </w:tc>
        <w:tc>
          <w:tcPr>
            <w:tcW w:w="6866" w:type="dxa"/>
          </w:tcPr>
          <w:p w:rsidR="00854235" w:rsidRPr="00854235" w:rsidRDefault="00854235" w:rsidP="00854235">
            <w:pPr>
              <w:rPr>
                <w:b/>
                <w:sz w:val="24"/>
                <w:szCs w:val="24"/>
              </w:rPr>
            </w:pPr>
            <w:r>
              <w:rPr>
                <w:b/>
                <w:sz w:val="24"/>
                <w:szCs w:val="24"/>
              </w:rPr>
              <w:t>Proposed Purchases/Installation Works</w:t>
            </w:r>
          </w:p>
        </w:tc>
      </w:tr>
      <w:tr w:rsidR="00854235" w:rsidTr="00854235">
        <w:tc>
          <w:tcPr>
            <w:tcW w:w="2376" w:type="dxa"/>
          </w:tcPr>
          <w:p w:rsidR="00854235" w:rsidRDefault="00854235" w:rsidP="00854235">
            <w:pPr>
              <w:rPr>
                <w:sz w:val="24"/>
                <w:szCs w:val="24"/>
              </w:rPr>
            </w:pPr>
            <w:r>
              <w:rPr>
                <w:sz w:val="24"/>
                <w:szCs w:val="24"/>
              </w:rPr>
              <w:t>Tables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Chairs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Umbrellas</w:t>
            </w:r>
            <w:r w:rsidR="002F6647">
              <w:rPr>
                <w:sz w:val="24"/>
                <w:szCs w:val="24"/>
              </w:rPr>
              <w:t>/</w:t>
            </w:r>
            <w:r w:rsidR="002F6647" w:rsidRPr="00DE2A1D">
              <w:rPr>
                <w:color w:val="FF0000"/>
                <w:sz w:val="24"/>
                <w:szCs w:val="24"/>
              </w:rPr>
              <w:t>Canopies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Electric Heaters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Screens/Windbreaks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Plant Stands</w:t>
            </w:r>
          </w:p>
        </w:tc>
        <w:tc>
          <w:tcPr>
            <w:tcW w:w="6866" w:type="dxa"/>
          </w:tcPr>
          <w:p w:rsidR="00854235" w:rsidRDefault="00854235" w:rsidP="00854235">
            <w:pPr>
              <w:rPr>
                <w:sz w:val="24"/>
                <w:szCs w:val="24"/>
              </w:rPr>
            </w:pPr>
          </w:p>
        </w:tc>
      </w:tr>
      <w:tr w:rsidR="00854235" w:rsidTr="00854235">
        <w:tc>
          <w:tcPr>
            <w:tcW w:w="2376" w:type="dxa"/>
          </w:tcPr>
          <w:p w:rsidR="00854235" w:rsidRDefault="00854235" w:rsidP="00854235">
            <w:pPr>
              <w:rPr>
                <w:sz w:val="24"/>
                <w:szCs w:val="24"/>
              </w:rPr>
            </w:pPr>
            <w:r>
              <w:rPr>
                <w:sz w:val="24"/>
                <w:szCs w:val="24"/>
              </w:rPr>
              <w:t>Wooden Platform</w:t>
            </w:r>
          </w:p>
        </w:tc>
        <w:tc>
          <w:tcPr>
            <w:tcW w:w="6866" w:type="dxa"/>
          </w:tcPr>
          <w:p w:rsidR="00854235" w:rsidRDefault="00854235" w:rsidP="00854235">
            <w:pPr>
              <w:rPr>
                <w:sz w:val="24"/>
                <w:szCs w:val="24"/>
              </w:rPr>
            </w:pPr>
          </w:p>
        </w:tc>
      </w:tr>
    </w:tbl>
    <w:p w:rsidR="00854235" w:rsidRDefault="00854235" w:rsidP="00854235">
      <w:pPr>
        <w:rPr>
          <w:sz w:val="24"/>
          <w:szCs w:val="24"/>
        </w:rPr>
      </w:pPr>
    </w:p>
    <w:p w:rsidR="00854235" w:rsidRPr="00854235" w:rsidRDefault="00A9752D" w:rsidP="00854235">
      <w:pPr>
        <w:rPr>
          <w:sz w:val="24"/>
          <w:szCs w:val="24"/>
        </w:rPr>
      </w:pPr>
      <w:r w:rsidRPr="00A9752D">
        <w:rPr>
          <w:noProof/>
          <w:sz w:val="24"/>
          <w:szCs w:val="24"/>
        </w:rPr>
        <w:pict>
          <v:rect id="_x0000_s1029" style="position:absolute;margin-left:-319.3pt;margin-top:26.3pt;width:22.7pt;height:16pt;z-index:251661312;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854235">
        <w:rPr>
          <w:sz w:val="24"/>
          <w:szCs w:val="24"/>
        </w:rPr>
        <w:t>I confirm that the tables and chairs or other furniture shall be of robust and stable construction to prevent movement in adverse weather conditions and must be agreed with Donegal County Council:</w:t>
      </w:r>
      <w:r w:rsidR="00854235">
        <w:rPr>
          <w:sz w:val="24"/>
          <w:szCs w:val="24"/>
        </w:rPr>
        <w:tab/>
      </w:r>
    </w:p>
    <w:p w:rsidR="005A5EDC" w:rsidRDefault="005A5EDC" w:rsidP="005A5EDC">
      <w:pPr>
        <w:pStyle w:val="NoSpacing"/>
        <w:rPr>
          <w:rFonts w:ascii="Arial" w:hAnsi="Arial" w:cs="Arial"/>
          <w:b/>
        </w:rPr>
      </w:pPr>
    </w:p>
    <w:p w:rsidR="00854235" w:rsidRPr="00854235" w:rsidRDefault="00A9752D" w:rsidP="00854235">
      <w:pPr>
        <w:rPr>
          <w:sz w:val="24"/>
          <w:szCs w:val="24"/>
        </w:rPr>
      </w:pPr>
      <w:r w:rsidRPr="00A9752D">
        <w:rPr>
          <w:noProof/>
          <w:sz w:val="24"/>
          <w:szCs w:val="24"/>
        </w:rPr>
        <w:pict>
          <v:rect id="_x0000_s1030" style="position:absolute;margin-left:-273.5pt;margin-top:12.25pt;width:22.7pt;height:16pt;z-index:251662336;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854235" w:rsidRPr="00854235">
        <w:rPr>
          <w:sz w:val="24"/>
          <w:szCs w:val="24"/>
        </w:rPr>
        <w:t>I confirm that Screens/windbreakers</w:t>
      </w:r>
      <w:r w:rsidR="00854235">
        <w:rPr>
          <w:sz w:val="24"/>
          <w:szCs w:val="24"/>
        </w:rPr>
        <w:t xml:space="preserve"> must be agreed with Donegal</w:t>
      </w:r>
      <w:r w:rsidR="00854235" w:rsidRPr="00854235">
        <w:rPr>
          <w:sz w:val="24"/>
          <w:szCs w:val="24"/>
        </w:rPr>
        <w:t xml:space="preserve"> Council and will be subj</w:t>
      </w:r>
      <w:r w:rsidR="00854235">
        <w:rPr>
          <w:sz w:val="24"/>
          <w:szCs w:val="24"/>
        </w:rPr>
        <w:t xml:space="preserve">ect to the following conditions: </w:t>
      </w:r>
    </w:p>
    <w:p w:rsidR="00854235" w:rsidRPr="00854235" w:rsidRDefault="00854235" w:rsidP="00854235">
      <w:pPr>
        <w:rPr>
          <w:sz w:val="24"/>
          <w:szCs w:val="24"/>
        </w:rPr>
      </w:pPr>
    </w:p>
    <w:p w:rsidR="00057A2A" w:rsidRPr="001D3405"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Screens to be plain, coloured or neutral canvas type, not more than 1 metre high, spanning between or framed by simple metal type posts.</w:t>
      </w:r>
    </w:p>
    <w:p w:rsidR="00057A2A" w:rsidRPr="001D3405"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Screens to be manufactured from flame/fire retardant material.</w:t>
      </w:r>
    </w:p>
    <w:p w:rsidR="00057A2A" w:rsidRPr="001D3405"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Base plates or weighted bases to screening posts must not extend outside the licensed area.</w:t>
      </w:r>
    </w:p>
    <w:p w:rsidR="00057A2A" w:rsidRPr="001D3405"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All screens, posts and bases must be demountable.</w:t>
      </w:r>
    </w:p>
    <w:p w:rsidR="00057A2A" w:rsidRPr="001D3405"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Screens must be sufficiently robust to prevent overturning in adverse weather conditions.</w:t>
      </w:r>
    </w:p>
    <w:p w:rsidR="00057A2A" w:rsidRDefault="00057A2A" w:rsidP="00057A2A">
      <w:pPr>
        <w:pStyle w:val="ListParagraph"/>
        <w:numPr>
          <w:ilvl w:val="0"/>
          <w:numId w:val="7"/>
        </w:numPr>
        <w:autoSpaceDE w:val="0"/>
        <w:autoSpaceDN w:val="0"/>
        <w:adjustRightInd w:val="0"/>
        <w:rPr>
          <w:rFonts w:eastAsia="Calibri"/>
          <w:sz w:val="24"/>
          <w:szCs w:val="24"/>
        </w:rPr>
      </w:pPr>
      <w:r w:rsidRPr="001D3405">
        <w:rPr>
          <w:rFonts w:eastAsia="Calibri"/>
          <w:sz w:val="24"/>
          <w:szCs w:val="24"/>
        </w:rPr>
        <w:t>No advertising apart from the name of the premises to be used on the scr</w:t>
      </w:r>
      <w:r>
        <w:rPr>
          <w:rFonts w:eastAsia="Calibri"/>
          <w:sz w:val="24"/>
          <w:szCs w:val="24"/>
        </w:rPr>
        <w:t xml:space="preserve">eens, without the permission of Donegal County </w:t>
      </w:r>
      <w:r w:rsidRPr="001D3405">
        <w:rPr>
          <w:rFonts w:eastAsia="Calibri"/>
          <w:sz w:val="24"/>
          <w:szCs w:val="24"/>
        </w:rPr>
        <w:t>Council.</w:t>
      </w:r>
    </w:p>
    <w:p w:rsidR="00057A2A" w:rsidRDefault="00057A2A" w:rsidP="00057A2A">
      <w:pPr>
        <w:autoSpaceDE w:val="0"/>
        <w:autoSpaceDN w:val="0"/>
        <w:adjustRightInd w:val="0"/>
        <w:rPr>
          <w:rFonts w:eastAsia="Calibri"/>
          <w:sz w:val="24"/>
          <w:szCs w:val="24"/>
        </w:rPr>
      </w:pPr>
    </w:p>
    <w:p w:rsidR="0064292C" w:rsidRPr="0064292C" w:rsidRDefault="00A4715A" w:rsidP="0064292C">
      <w:pPr>
        <w:autoSpaceDE w:val="0"/>
        <w:autoSpaceDN w:val="0"/>
        <w:adjustRightInd w:val="0"/>
        <w:rPr>
          <w:rFonts w:eastAsia="Calibri"/>
          <w:b/>
          <w:sz w:val="24"/>
          <w:szCs w:val="24"/>
        </w:rPr>
      </w:pPr>
      <w:r w:rsidRPr="0064292C">
        <w:rPr>
          <w:rFonts w:eastAsia="Calibri"/>
          <w:b/>
          <w:sz w:val="24"/>
          <w:szCs w:val="24"/>
        </w:rPr>
        <w:t xml:space="preserve">Note: </w:t>
      </w:r>
      <w:r w:rsidR="0064292C" w:rsidRPr="0064292C">
        <w:rPr>
          <w:b/>
          <w:sz w:val="24"/>
          <w:szCs w:val="24"/>
        </w:rPr>
        <w:t xml:space="preserve">The scheme will provide for up to 75% of the ex-VAT cost of equipment purchased/installed with a maximum allowable contribution of up to €4,000 per applicant. </w:t>
      </w:r>
    </w:p>
    <w:p w:rsidR="00A4715A" w:rsidRDefault="00A4715A" w:rsidP="00057A2A">
      <w:pPr>
        <w:autoSpaceDE w:val="0"/>
        <w:autoSpaceDN w:val="0"/>
        <w:adjustRightInd w:val="0"/>
        <w:rPr>
          <w:rFonts w:eastAsia="Calibri"/>
          <w:sz w:val="24"/>
          <w:szCs w:val="24"/>
        </w:rPr>
      </w:pPr>
    </w:p>
    <w:p w:rsidR="00057A2A" w:rsidRDefault="00A9752D" w:rsidP="00057A2A">
      <w:pPr>
        <w:pStyle w:val="ListParagraph"/>
        <w:numPr>
          <w:ilvl w:val="0"/>
          <w:numId w:val="4"/>
        </w:numPr>
        <w:autoSpaceDE w:val="0"/>
        <w:autoSpaceDN w:val="0"/>
        <w:adjustRightInd w:val="0"/>
        <w:rPr>
          <w:rFonts w:eastAsia="Calibri"/>
          <w:b/>
          <w:sz w:val="24"/>
          <w:szCs w:val="24"/>
        </w:rPr>
      </w:pPr>
      <w:r w:rsidRPr="00A9752D">
        <w:rPr>
          <w:rFonts w:eastAsia="Calibri"/>
          <w:noProof/>
          <w:sz w:val="24"/>
          <w:szCs w:val="24"/>
        </w:rPr>
        <w:pict>
          <v:rect id="_x0000_s1031" style="position:absolute;left:0;text-align:left;margin-left:-146pt;margin-top:12.65pt;width:22.7pt;height:16pt;z-index:251663360;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A4715A">
        <w:rPr>
          <w:rFonts w:eastAsia="Calibri"/>
          <w:b/>
          <w:sz w:val="24"/>
          <w:szCs w:val="24"/>
        </w:rPr>
        <w:t>Confirmations:</w:t>
      </w:r>
    </w:p>
    <w:p w:rsidR="00A4715A" w:rsidRPr="00A4715A" w:rsidRDefault="00A4715A" w:rsidP="00A4715A">
      <w:pPr>
        <w:autoSpaceDE w:val="0"/>
        <w:autoSpaceDN w:val="0"/>
        <w:adjustRightInd w:val="0"/>
        <w:rPr>
          <w:rFonts w:eastAsia="Calibri"/>
          <w:sz w:val="24"/>
          <w:szCs w:val="24"/>
        </w:rPr>
      </w:pPr>
      <w:r w:rsidRPr="00A4715A">
        <w:rPr>
          <w:rFonts w:eastAsia="Calibri"/>
          <w:sz w:val="24"/>
          <w:szCs w:val="24"/>
        </w:rPr>
        <w:t>I confirm that I am an existing tourism &amp; hospitality business:</w:t>
      </w:r>
      <w:r>
        <w:rPr>
          <w:rFonts w:eastAsia="Calibri"/>
          <w:sz w:val="24"/>
          <w:szCs w:val="24"/>
        </w:rPr>
        <w:t xml:space="preserve"> </w:t>
      </w:r>
    </w:p>
    <w:p w:rsidR="00057A2A" w:rsidRPr="00A4715A" w:rsidRDefault="00A9752D" w:rsidP="00057A2A">
      <w:pPr>
        <w:autoSpaceDE w:val="0"/>
        <w:autoSpaceDN w:val="0"/>
        <w:adjustRightInd w:val="0"/>
        <w:rPr>
          <w:rFonts w:eastAsia="Calibri"/>
          <w:sz w:val="24"/>
          <w:szCs w:val="24"/>
        </w:rPr>
      </w:pPr>
      <w:r w:rsidRPr="00A9752D">
        <w:rPr>
          <w:rFonts w:eastAsia="Calibri"/>
          <w:noProof/>
          <w:sz w:val="24"/>
          <w:szCs w:val="24"/>
        </w:rPr>
        <w:pict>
          <v:rect id="_x0000_s1032" style="position:absolute;margin-left:-123.3pt;margin-top:3.6pt;width:22.7pt;height:12pt;z-index:25166438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Pr="00A9752D">
        <w:rPr>
          <w:rFonts w:ascii="Arial" w:hAnsi="Arial" w:cs="Arial"/>
          <w:noProof/>
        </w:rPr>
        <w:pict>
          <v:rect id="_x0000_s1033" style="position:absolute;margin-left:-29.5pt;margin-top:13.1pt;width:22.7pt;height:12pt;z-index:251665408;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A4715A" w:rsidRPr="00A4715A">
        <w:rPr>
          <w:rFonts w:eastAsia="Calibri"/>
          <w:sz w:val="24"/>
          <w:szCs w:val="24"/>
        </w:rPr>
        <w:t>I confirm that food is sold on the premises</w:t>
      </w:r>
      <w:r w:rsidR="002F6647">
        <w:rPr>
          <w:rFonts w:eastAsia="Calibri"/>
          <w:sz w:val="24"/>
          <w:szCs w:val="24"/>
        </w:rPr>
        <w:t xml:space="preserve"> </w:t>
      </w:r>
      <w:r w:rsidR="002F6647" w:rsidRPr="00DE2A1D">
        <w:rPr>
          <w:rFonts w:eastAsia="Calibri"/>
          <w:sz w:val="24"/>
          <w:szCs w:val="24"/>
        </w:rPr>
        <w:t>(</w:t>
      </w:r>
      <w:r w:rsidR="002F6647" w:rsidRPr="00DE2A1D">
        <w:rPr>
          <w:rFonts w:eastAsia="Calibri"/>
          <w:color w:val="FF0000"/>
          <w:sz w:val="24"/>
          <w:szCs w:val="24"/>
        </w:rPr>
        <w:t>does not apply to pubs</w:t>
      </w:r>
      <w:r w:rsidR="002F6647">
        <w:rPr>
          <w:rFonts w:eastAsia="Calibri"/>
          <w:sz w:val="24"/>
          <w:szCs w:val="24"/>
        </w:rPr>
        <w:t>):</w:t>
      </w:r>
      <w:r w:rsidR="002F6647">
        <w:rPr>
          <w:rFonts w:eastAsia="Calibri"/>
          <w:sz w:val="24"/>
          <w:szCs w:val="24"/>
        </w:rPr>
        <w:tab/>
      </w:r>
      <w:r w:rsidR="002F6647">
        <w:rPr>
          <w:rFonts w:eastAsia="Calibri"/>
          <w:sz w:val="24"/>
          <w:szCs w:val="24"/>
        </w:rPr>
        <w:tab/>
      </w:r>
      <w:r w:rsidR="00A4715A">
        <w:rPr>
          <w:rFonts w:eastAsia="Calibri"/>
          <w:sz w:val="24"/>
          <w:szCs w:val="24"/>
        </w:rPr>
        <w:tab/>
      </w:r>
    </w:p>
    <w:p w:rsidR="00A4715A" w:rsidRPr="00C34D75" w:rsidRDefault="00A4715A" w:rsidP="005A5EDC">
      <w:pPr>
        <w:pStyle w:val="NoSpacing"/>
        <w:rPr>
          <w:rFonts w:ascii="Times New Roman" w:hAnsi="Times New Roman" w:cs="Times New Roman"/>
          <w:sz w:val="24"/>
          <w:szCs w:val="24"/>
        </w:rPr>
      </w:pPr>
      <w:r w:rsidRPr="00C34D75">
        <w:rPr>
          <w:rFonts w:ascii="Times New Roman" w:hAnsi="Times New Roman" w:cs="Times New Roman"/>
          <w:sz w:val="24"/>
          <w:szCs w:val="24"/>
        </w:rPr>
        <w:t xml:space="preserve">I confirm that I have no commercial rates outstanding or have a payment plan in place: </w:t>
      </w:r>
    </w:p>
    <w:p w:rsidR="003647C6" w:rsidRPr="00A27289" w:rsidRDefault="00A9752D" w:rsidP="003E6DA9">
      <w:pPr>
        <w:pStyle w:val="NoSpacing"/>
        <w:rPr>
          <w:rFonts w:ascii="Times New Roman" w:hAnsi="Times New Roman" w:cs="Times New Roman"/>
          <w:sz w:val="24"/>
          <w:szCs w:val="24"/>
        </w:rPr>
      </w:pPr>
      <w:r w:rsidRPr="00A9752D">
        <w:rPr>
          <w:rFonts w:ascii="Times New Roman" w:hAnsi="Times New Roman" w:cs="Times New Roman"/>
          <w:noProof/>
          <w:sz w:val="24"/>
          <w:szCs w:val="24"/>
          <w:lang w:val="en-US"/>
        </w:rPr>
        <w:pict>
          <v:rect id="_x0000_s1034" style="position:absolute;margin-left:-306pt;margin-top:14pt;width:22.7pt;height:12pt;z-index:251666432;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A27289" w:rsidRPr="0078103C">
        <w:rPr>
          <w:rFonts w:ascii="Times New Roman" w:hAnsi="Times New Roman" w:cs="Times New Roman"/>
          <w:sz w:val="24"/>
          <w:szCs w:val="24"/>
        </w:rPr>
        <w:t>I confirm that I have not received funding from any other source for the proposed purchases/installation works:</w:t>
      </w:r>
      <w:r w:rsidR="00A27289">
        <w:rPr>
          <w:rFonts w:ascii="Times New Roman" w:hAnsi="Times New Roman" w:cs="Times New Roman"/>
          <w:sz w:val="24"/>
          <w:szCs w:val="24"/>
        </w:rPr>
        <w:t xml:space="preserve">  </w:t>
      </w:r>
    </w:p>
    <w:p w:rsidR="00D431ED" w:rsidRPr="00C34D75" w:rsidRDefault="00A4715A" w:rsidP="003E6DA9">
      <w:pPr>
        <w:pStyle w:val="NoSpacing"/>
        <w:rPr>
          <w:rFonts w:ascii="Times New Roman" w:hAnsi="Times New Roman" w:cs="Times New Roman"/>
          <w:sz w:val="24"/>
          <w:szCs w:val="24"/>
        </w:rPr>
      </w:pPr>
      <w:r w:rsidRPr="00C34D75">
        <w:rPr>
          <w:rFonts w:ascii="Times New Roman" w:hAnsi="Times New Roman" w:cs="Times New Roman"/>
          <w:sz w:val="24"/>
          <w:szCs w:val="24"/>
        </w:rPr>
        <w:t>I have read and understand the terms and conditions of the ‘Outdoor Seating &amp; Accessories for Tourism and Hospitality Business Scheme’ and submit a c</w:t>
      </w:r>
      <w:r w:rsidR="00D431ED" w:rsidRPr="00C34D75">
        <w:rPr>
          <w:rFonts w:ascii="Times New Roman" w:hAnsi="Times New Roman" w:cs="Times New Roman"/>
          <w:sz w:val="24"/>
          <w:szCs w:val="24"/>
        </w:rPr>
        <w:t>omplete</w:t>
      </w:r>
      <w:r w:rsidRPr="00C34D75">
        <w:rPr>
          <w:rFonts w:ascii="Times New Roman" w:hAnsi="Times New Roman" w:cs="Times New Roman"/>
          <w:sz w:val="24"/>
          <w:szCs w:val="24"/>
        </w:rPr>
        <w:t>d application form for approval.</w:t>
      </w:r>
    </w:p>
    <w:p w:rsidR="009D5291" w:rsidRPr="009D5291" w:rsidRDefault="009D5291" w:rsidP="009D5291">
      <w:pPr>
        <w:rPr>
          <w:i/>
        </w:rPr>
      </w:pPr>
      <w:r w:rsidRPr="009D5291">
        <w:rPr>
          <w:i/>
        </w:rPr>
        <w:t xml:space="preserve">Grants provided under this scheme are classed as De Minimis State Aid. There is a ceiling of €200,000 for all De Minimis aid regardless of the source, given to any one enterprise or group by any state agency or public body over the last 3 years. For more information read Chapter 3 of Failte Ireland’s State Aid Handbook: </w:t>
      </w:r>
      <w:hyperlink r:id="rId7" w:history="1">
        <w:r w:rsidRPr="009D5291">
          <w:rPr>
            <w:i/>
          </w:rPr>
          <w:t>https://www.failteireland.ie/FailteIreland/media/WebsiteStructure/Documents/2_Develop_Your_Business/6_Funding/Amended-Failte-Ireland-State-Aid-Handbook-07-03-2018-(1).pdf</w:t>
        </w:r>
      </w:hyperlink>
    </w:p>
    <w:p w:rsidR="009D5291" w:rsidRDefault="00A9752D" w:rsidP="009D5291">
      <w:pPr>
        <w:rPr>
          <w:i/>
        </w:rPr>
      </w:pPr>
      <w:r>
        <w:rPr>
          <w:i/>
          <w:noProof/>
          <w:lang w:val="en-IE" w:eastAsia="en-IE"/>
        </w:rPr>
        <w:pict>
          <v:rect id="_x0000_s1035" style="position:absolute;margin-left:-380.5pt;margin-top:13.2pt;width:22.7pt;height:12pt;z-index:251667456;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">
            <w10:wrap anchorx="margin"/>
          </v:rect>
        </w:pict>
      </w:r>
      <w:r w:rsidR="009D5291" w:rsidRPr="009D5291">
        <w:rPr>
          <w:i/>
        </w:rPr>
        <w:t>I hereby declare that my enterprise has not received any De Minimis aid or an amount greater that €195,000 in the last 3 years.      </w:t>
      </w:r>
    </w:p>
    <w:p w:rsidR="00D431ED" w:rsidRPr="009D5291" w:rsidRDefault="009D5291" w:rsidP="009D5291">
      <w:pPr>
        <w:rPr>
          <w:i/>
        </w:rPr>
      </w:pPr>
      <w:r w:rsidRPr="009D5291">
        <w:rPr>
          <w:i/>
        </w:rPr>
        <w:t>        </w:t>
      </w:r>
    </w:p>
    <w:p w:rsidR="009D5291" w:rsidRDefault="009D5291" w:rsidP="003E6DA9">
      <w:pPr>
        <w:pStyle w:val="NoSpacing"/>
        <w:rPr>
          <w:rFonts w:ascii="Arial" w:hAnsi="Arial" w:cs="Arial"/>
          <w:b/>
        </w:rPr>
      </w:pPr>
    </w:p>
    <w:p w:rsidR="00D431ED" w:rsidRPr="00D945CC" w:rsidRDefault="00751E77" w:rsidP="003E6DA9">
      <w:pPr>
        <w:pStyle w:val="NoSpacing"/>
        <w:rPr>
          <w:rFonts w:ascii="Arial" w:hAnsi="Arial" w:cs="Arial"/>
          <w:b/>
          <w:u w:val="single"/>
        </w:rPr>
      </w:pPr>
      <w:r w:rsidRPr="00D945CC">
        <w:rPr>
          <w:rFonts w:ascii="Arial" w:hAnsi="Arial" w:cs="Arial"/>
          <w:b/>
        </w:rPr>
        <w:t>Name:</w:t>
      </w:r>
      <w:r w:rsidRPr="00D945CC">
        <w:rPr>
          <w:rFonts w:ascii="Arial" w:hAnsi="Arial" w:cs="Arial"/>
          <w:b/>
        </w:rPr>
        <w:tab/>
      </w:r>
      <w:r w:rsidR="00D945CC" w:rsidRPr="00D945CC">
        <w:rPr>
          <w:rFonts w:ascii="Arial" w:hAnsi="Arial" w:cs="Arial"/>
          <w:b/>
          <w:u w:val="single"/>
        </w:rPr>
        <w:tab/>
      </w:r>
      <w:r w:rsidR="00D945CC" w:rsidRPr="00D945CC">
        <w:rPr>
          <w:rFonts w:ascii="Arial" w:hAnsi="Arial" w:cs="Arial"/>
          <w:b/>
          <w:u w:val="single"/>
        </w:rPr>
        <w:tab/>
      </w:r>
      <w:r w:rsidR="00D945CC" w:rsidRPr="00D945CC">
        <w:rPr>
          <w:rFonts w:ascii="Arial" w:hAnsi="Arial" w:cs="Arial"/>
          <w:b/>
          <w:u w:val="single"/>
        </w:rPr>
        <w:tab/>
      </w:r>
      <w:r w:rsidR="00D945CC" w:rsidRPr="00D945CC">
        <w:rPr>
          <w:rFonts w:ascii="Arial" w:hAnsi="Arial" w:cs="Arial"/>
          <w:b/>
          <w:u w:val="single"/>
        </w:rPr>
        <w:tab/>
      </w:r>
      <w:r w:rsidR="00D945CC" w:rsidRPr="00D945CC">
        <w:rPr>
          <w:rFonts w:ascii="Arial" w:hAnsi="Arial" w:cs="Arial"/>
          <w:b/>
        </w:rPr>
        <w:t xml:space="preserve">  </w:t>
      </w:r>
      <w:r w:rsidRPr="00D945CC">
        <w:rPr>
          <w:rFonts w:ascii="Arial" w:hAnsi="Arial" w:cs="Arial"/>
          <w:b/>
        </w:rPr>
        <w:t>Position:</w:t>
      </w:r>
      <w:r w:rsidR="00D945CC" w:rsidRPr="00D945CC">
        <w:rPr>
          <w:rFonts w:ascii="Arial" w:hAnsi="Arial" w:cs="Arial"/>
          <w:b/>
        </w:rPr>
        <w:t xml:space="preserve"> </w:t>
      </w:r>
      <w:r w:rsidR="00D945CC" w:rsidRPr="00D945CC">
        <w:rPr>
          <w:rFonts w:ascii="Arial" w:hAnsi="Arial" w:cs="Arial"/>
          <w:b/>
          <w:u w:val="single"/>
        </w:rPr>
        <w:tab/>
      </w:r>
      <w:r w:rsidR="00D945CC" w:rsidRPr="00D945CC">
        <w:rPr>
          <w:rFonts w:ascii="Arial" w:hAnsi="Arial" w:cs="Arial"/>
          <w:b/>
          <w:u w:val="single"/>
        </w:rPr>
        <w:tab/>
      </w:r>
      <w:r w:rsidR="00D945CC" w:rsidRPr="00D945CC">
        <w:rPr>
          <w:rFonts w:ascii="Arial" w:hAnsi="Arial" w:cs="Arial"/>
          <w:b/>
          <w:u w:val="single"/>
        </w:rPr>
        <w:tab/>
      </w:r>
      <w:r w:rsidRPr="00D945CC">
        <w:rPr>
          <w:rFonts w:ascii="Arial" w:hAnsi="Arial" w:cs="Arial"/>
          <w:b/>
        </w:rPr>
        <w:t xml:space="preserve"> </w:t>
      </w:r>
      <w:r w:rsidR="00D945CC" w:rsidRPr="00D945CC">
        <w:rPr>
          <w:rFonts w:ascii="Arial" w:hAnsi="Arial" w:cs="Arial"/>
          <w:b/>
        </w:rPr>
        <w:t xml:space="preserve"> </w:t>
      </w:r>
      <w:r w:rsidRPr="00D945CC">
        <w:rPr>
          <w:rFonts w:ascii="Arial" w:hAnsi="Arial" w:cs="Arial"/>
          <w:b/>
        </w:rPr>
        <w:t>Date:</w:t>
      </w:r>
      <w:r w:rsidR="00D945CC" w:rsidRPr="00D945CC">
        <w:rPr>
          <w:rFonts w:ascii="Arial" w:hAnsi="Arial" w:cs="Arial"/>
          <w:b/>
          <w:u w:val="single"/>
        </w:rPr>
        <w:tab/>
      </w:r>
      <w:r w:rsidR="00D945CC" w:rsidRPr="00D945CC">
        <w:rPr>
          <w:rFonts w:ascii="Arial" w:hAnsi="Arial" w:cs="Arial"/>
          <w:b/>
          <w:u w:val="single"/>
        </w:rPr>
        <w:tab/>
      </w:r>
      <w:r w:rsidR="00D945CC" w:rsidRPr="00D945CC">
        <w:rPr>
          <w:rFonts w:ascii="Arial" w:hAnsi="Arial" w:cs="Arial"/>
          <w:b/>
          <w:u w:val="single"/>
        </w:rPr>
        <w:tab/>
      </w:r>
    </w:p>
    <w:p w:rsidR="00751E77" w:rsidRPr="00D76847" w:rsidRDefault="00751E77" w:rsidP="003E6DA9">
      <w:pPr>
        <w:pStyle w:val="NoSpacing"/>
        <w:rPr>
          <w:rFonts w:ascii="Arial" w:hAnsi="Arial" w:cs="Arial"/>
        </w:rPr>
      </w:pPr>
    </w:p>
    <w:p w:rsidR="00E754A4" w:rsidRPr="00A27289" w:rsidRDefault="00E754A4" w:rsidP="00A27289">
      <w:pPr>
        <w:autoSpaceDE w:val="0"/>
        <w:autoSpaceDN w:val="0"/>
        <w:adjustRightInd w:val="0"/>
        <w:ind w:right="4"/>
        <w:jc w:val="both"/>
        <w:rPr>
          <w:sz w:val="24"/>
          <w:szCs w:val="24"/>
        </w:rPr>
      </w:pPr>
      <w:r w:rsidRPr="00265CA8">
        <w:rPr>
          <w:sz w:val="24"/>
          <w:szCs w:val="24"/>
        </w:rPr>
        <w:t xml:space="preserve">Email to: </w:t>
      </w:r>
      <w:hyperlink r:id="rId8" w:history="1">
        <w:r w:rsidRPr="00265CA8">
          <w:rPr>
            <w:rStyle w:val="Hyperlink"/>
            <w:sz w:val="24"/>
            <w:szCs w:val="24"/>
          </w:rPr>
          <w:t>outdoorseatingscheme@donegalcoco.ie</w:t>
        </w:r>
      </w:hyperlink>
    </w:p>
    <w:p w:rsidR="00E754A4" w:rsidRDefault="00E754A4" w:rsidP="00E754A4">
      <w:pPr>
        <w:pStyle w:val="ListParagraph"/>
        <w:ind w:left="0" w:right="4"/>
        <w:jc w:val="both"/>
        <w:rPr>
          <w:sz w:val="24"/>
          <w:szCs w:val="24"/>
        </w:rPr>
      </w:pPr>
      <w:r>
        <w:rPr>
          <w:sz w:val="24"/>
          <w:szCs w:val="24"/>
        </w:rPr>
        <w:lastRenderedPageBreak/>
        <w:t>An email acknowledging receipt of the application will be issued. If you do not receive an emai</w:t>
      </w:r>
      <w:r w:rsidR="00D64DBE">
        <w:rPr>
          <w:sz w:val="24"/>
          <w:szCs w:val="24"/>
        </w:rPr>
        <w:t>l acknowledgement phone (074 917</w:t>
      </w:r>
      <w:r>
        <w:rPr>
          <w:sz w:val="24"/>
          <w:szCs w:val="24"/>
        </w:rPr>
        <w:t>2</w:t>
      </w:r>
      <w:r w:rsidR="00C34D75">
        <w:rPr>
          <w:sz w:val="24"/>
          <w:szCs w:val="24"/>
        </w:rPr>
        <w:t>273)</w:t>
      </w:r>
      <w:r>
        <w:rPr>
          <w:sz w:val="24"/>
          <w:szCs w:val="24"/>
        </w:rPr>
        <w:t>.</w:t>
      </w:r>
    </w:p>
    <w:p w:rsidR="00E754A4" w:rsidRDefault="00E754A4" w:rsidP="00E754A4">
      <w:pPr>
        <w:pStyle w:val="ListParagraph"/>
        <w:ind w:left="0" w:right="4"/>
        <w:jc w:val="both"/>
        <w:rPr>
          <w:sz w:val="24"/>
          <w:szCs w:val="24"/>
        </w:rPr>
      </w:pPr>
    </w:p>
    <w:p w:rsidR="00E754A4" w:rsidRDefault="003E2429" w:rsidP="00E754A4">
      <w:pPr>
        <w:pStyle w:val="ListParagraph"/>
        <w:ind w:left="0" w:right="4"/>
        <w:jc w:val="both"/>
        <w:rPr>
          <w:b/>
          <w:sz w:val="24"/>
          <w:szCs w:val="24"/>
        </w:rPr>
      </w:pPr>
      <w:r>
        <w:rPr>
          <w:b/>
          <w:sz w:val="24"/>
          <w:szCs w:val="24"/>
        </w:rPr>
        <w:t>5</w:t>
      </w:r>
      <w:r w:rsidR="00E754A4">
        <w:rPr>
          <w:b/>
          <w:sz w:val="24"/>
          <w:szCs w:val="24"/>
        </w:rPr>
        <w:t>. Further Information.</w:t>
      </w:r>
    </w:p>
    <w:p w:rsidR="00E754A4" w:rsidRPr="00E754A4" w:rsidRDefault="00E754A4" w:rsidP="00E754A4">
      <w:pPr>
        <w:pStyle w:val="ListParagraph"/>
        <w:ind w:left="0" w:right="4"/>
        <w:jc w:val="both"/>
        <w:rPr>
          <w:sz w:val="24"/>
          <w:szCs w:val="24"/>
        </w:rPr>
      </w:pPr>
      <w:r>
        <w:rPr>
          <w:sz w:val="24"/>
          <w:szCs w:val="24"/>
        </w:rPr>
        <w:t xml:space="preserve">For further information on this Scheme please submit your query by email to: </w:t>
      </w:r>
      <w:hyperlink r:id="rId9" w:history="1">
        <w:r w:rsidRPr="00E754A4">
          <w:rPr>
            <w:rStyle w:val="Hyperlink"/>
            <w:sz w:val="24"/>
            <w:szCs w:val="24"/>
          </w:rPr>
          <w:t>outdoorseatingscheme@donegalcoco.ie</w:t>
        </w:r>
      </w:hyperlink>
      <w:r w:rsidRPr="00E754A4">
        <w:rPr>
          <w:color w:val="1F497D"/>
          <w:sz w:val="24"/>
          <w:szCs w:val="24"/>
        </w:rPr>
        <w:t xml:space="preserve"> or phone </w:t>
      </w:r>
      <w:r w:rsidR="00D64DBE">
        <w:rPr>
          <w:sz w:val="24"/>
          <w:szCs w:val="24"/>
        </w:rPr>
        <w:t>(074 917</w:t>
      </w:r>
      <w:r w:rsidRPr="00E754A4">
        <w:rPr>
          <w:sz w:val="24"/>
          <w:szCs w:val="24"/>
        </w:rPr>
        <w:t>2</w:t>
      </w:r>
      <w:r w:rsidR="00C34D75">
        <w:rPr>
          <w:sz w:val="24"/>
          <w:szCs w:val="24"/>
        </w:rPr>
        <w:t>273).</w:t>
      </w:r>
    </w:p>
    <w:sectPr w:rsidR="00E754A4" w:rsidRPr="00E754A4" w:rsidSect="00F47F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979"/>
    <w:multiLevelType w:val="hybridMultilevel"/>
    <w:tmpl w:val="8C4A88A8"/>
    <w:lvl w:ilvl="0" w:tplc="459CD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2">
    <w:nsid w:val="166602D1"/>
    <w:multiLevelType w:val="hybridMultilevel"/>
    <w:tmpl w:val="7B501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5A1EA0"/>
    <w:multiLevelType w:val="hybridMultilevel"/>
    <w:tmpl w:val="38324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B5233"/>
    <w:multiLevelType w:val="hybridMultilevel"/>
    <w:tmpl w:val="E250A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C36F83"/>
    <w:multiLevelType w:val="hybridMultilevel"/>
    <w:tmpl w:val="4726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659F6"/>
    <w:multiLevelType w:val="hybridMultilevel"/>
    <w:tmpl w:val="DAD6C07E"/>
    <w:lvl w:ilvl="0" w:tplc="44BC4F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47465"/>
    <w:multiLevelType w:val="hybridMultilevel"/>
    <w:tmpl w:val="EEBA0A2C"/>
    <w:lvl w:ilvl="0" w:tplc="BD68E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415C9"/>
    <w:multiLevelType w:val="hybridMultilevel"/>
    <w:tmpl w:val="E27A2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217CD"/>
    <w:multiLevelType w:val="hybridMultilevel"/>
    <w:tmpl w:val="D7906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7"/>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6DA9"/>
    <w:rsid w:val="00034E2B"/>
    <w:rsid w:val="00057A2A"/>
    <w:rsid w:val="00065B51"/>
    <w:rsid w:val="000D6790"/>
    <w:rsid w:val="00107F46"/>
    <w:rsid w:val="00115446"/>
    <w:rsid w:val="00140A7A"/>
    <w:rsid w:val="0015255C"/>
    <w:rsid w:val="00180DB7"/>
    <w:rsid w:val="001B4550"/>
    <w:rsid w:val="001E7DE2"/>
    <w:rsid w:val="00220765"/>
    <w:rsid w:val="002543D3"/>
    <w:rsid w:val="002641F1"/>
    <w:rsid w:val="00265CA8"/>
    <w:rsid w:val="00280270"/>
    <w:rsid w:val="002A3A27"/>
    <w:rsid w:val="002B65EB"/>
    <w:rsid w:val="002D3D52"/>
    <w:rsid w:val="002F6647"/>
    <w:rsid w:val="003647C6"/>
    <w:rsid w:val="003D0C63"/>
    <w:rsid w:val="003E2429"/>
    <w:rsid w:val="003E6DA9"/>
    <w:rsid w:val="00447986"/>
    <w:rsid w:val="00461382"/>
    <w:rsid w:val="004A7CBE"/>
    <w:rsid w:val="004D69B6"/>
    <w:rsid w:val="004E408E"/>
    <w:rsid w:val="00506B34"/>
    <w:rsid w:val="0059282E"/>
    <w:rsid w:val="005932E9"/>
    <w:rsid w:val="005A1F74"/>
    <w:rsid w:val="005A5EDC"/>
    <w:rsid w:val="00607294"/>
    <w:rsid w:val="006256EA"/>
    <w:rsid w:val="0064292C"/>
    <w:rsid w:val="00660B48"/>
    <w:rsid w:val="00712B25"/>
    <w:rsid w:val="00723B12"/>
    <w:rsid w:val="00751E77"/>
    <w:rsid w:val="00776723"/>
    <w:rsid w:val="0078103C"/>
    <w:rsid w:val="007849E1"/>
    <w:rsid w:val="007C255D"/>
    <w:rsid w:val="007E2F17"/>
    <w:rsid w:val="007E631A"/>
    <w:rsid w:val="007E7563"/>
    <w:rsid w:val="00806DC2"/>
    <w:rsid w:val="00811159"/>
    <w:rsid w:val="00837F08"/>
    <w:rsid w:val="008406E7"/>
    <w:rsid w:val="00850AA2"/>
    <w:rsid w:val="00854235"/>
    <w:rsid w:val="00865993"/>
    <w:rsid w:val="00894F9E"/>
    <w:rsid w:val="00955F03"/>
    <w:rsid w:val="00964093"/>
    <w:rsid w:val="009D5291"/>
    <w:rsid w:val="009F4727"/>
    <w:rsid w:val="00A27289"/>
    <w:rsid w:val="00A303F9"/>
    <w:rsid w:val="00A304E7"/>
    <w:rsid w:val="00A4715A"/>
    <w:rsid w:val="00A9752D"/>
    <w:rsid w:val="00AE25D6"/>
    <w:rsid w:val="00B24217"/>
    <w:rsid w:val="00B83EDB"/>
    <w:rsid w:val="00B840CC"/>
    <w:rsid w:val="00BB56B4"/>
    <w:rsid w:val="00BD7B5C"/>
    <w:rsid w:val="00C12FFF"/>
    <w:rsid w:val="00C2791F"/>
    <w:rsid w:val="00C34D75"/>
    <w:rsid w:val="00C35348"/>
    <w:rsid w:val="00C64C3A"/>
    <w:rsid w:val="00CF207C"/>
    <w:rsid w:val="00CF7C4E"/>
    <w:rsid w:val="00D27797"/>
    <w:rsid w:val="00D431ED"/>
    <w:rsid w:val="00D45FF5"/>
    <w:rsid w:val="00D509F3"/>
    <w:rsid w:val="00D64DBE"/>
    <w:rsid w:val="00D76847"/>
    <w:rsid w:val="00D81626"/>
    <w:rsid w:val="00D85FD4"/>
    <w:rsid w:val="00D90B90"/>
    <w:rsid w:val="00D945CC"/>
    <w:rsid w:val="00DE2A1D"/>
    <w:rsid w:val="00DF3513"/>
    <w:rsid w:val="00DF72A2"/>
    <w:rsid w:val="00E52624"/>
    <w:rsid w:val="00E754A4"/>
    <w:rsid w:val="00E8115F"/>
    <w:rsid w:val="00EC49B2"/>
    <w:rsid w:val="00EC7F99"/>
    <w:rsid w:val="00EE60D5"/>
    <w:rsid w:val="00F47F16"/>
    <w:rsid w:val="00F55F68"/>
    <w:rsid w:val="00F64202"/>
    <w:rsid w:val="00F64983"/>
    <w:rsid w:val="00F94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A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DA9"/>
    <w:pPr>
      <w:spacing w:after="0" w:line="240" w:lineRule="auto"/>
    </w:pPr>
  </w:style>
  <w:style w:type="paragraph" w:styleId="BalloonText">
    <w:name w:val="Balloon Text"/>
    <w:basedOn w:val="Normal"/>
    <w:link w:val="BalloonTextChar"/>
    <w:uiPriority w:val="99"/>
    <w:semiHidden/>
    <w:unhideWhenUsed/>
    <w:rsid w:val="003E6DA9"/>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3E6DA9"/>
    <w:rPr>
      <w:rFonts w:ascii="Tahoma" w:hAnsi="Tahoma" w:cs="Tahoma"/>
      <w:sz w:val="16"/>
      <w:szCs w:val="16"/>
    </w:rPr>
  </w:style>
  <w:style w:type="table" w:styleId="TableGrid">
    <w:name w:val="Table Grid"/>
    <w:basedOn w:val="TableNormal"/>
    <w:uiPriority w:val="59"/>
    <w:rsid w:val="00CF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1ED"/>
    <w:rPr>
      <w:color w:val="0000FF" w:themeColor="hyperlink"/>
      <w:u w:val="single"/>
    </w:rPr>
  </w:style>
  <w:style w:type="paragraph" w:styleId="ListParagraph">
    <w:name w:val="List Paragraph"/>
    <w:basedOn w:val="Normal"/>
    <w:uiPriority w:val="34"/>
    <w:qFormat/>
    <w:rsid w:val="00EC49B2"/>
    <w:pPr>
      <w:ind w:left="720"/>
      <w:contextualSpacing/>
    </w:pPr>
  </w:style>
  <w:style w:type="character" w:styleId="CommentReference">
    <w:name w:val="annotation reference"/>
    <w:basedOn w:val="DefaultParagraphFont"/>
    <w:uiPriority w:val="99"/>
    <w:semiHidden/>
    <w:unhideWhenUsed/>
    <w:rsid w:val="00447986"/>
    <w:rPr>
      <w:sz w:val="16"/>
      <w:szCs w:val="16"/>
    </w:rPr>
  </w:style>
  <w:style w:type="paragraph" w:styleId="CommentText">
    <w:name w:val="annotation text"/>
    <w:basedOn w:val="Normal"/>
    <w:link w:val="CommentTextChar"/>
    <w:uiPriority w:val="99"/>
    <w:semiHidden/>
    <w:unhideWhenUsed/>
    <w:rsid w:val="00447986"/>
  </w:style>
  <w:style w:type="character" w:customStyle="1" w:styleId="CommentTextChar">
    <w:name w:val="Comment Text Char"/>
    <w:basedOn w:val="DefaultParagraphFont"/>
    <w:link w:val="CommentText"/>
    <w:uiPriority w:val="99"/>
    <w:semiHidden/>
    <w:rsid w:val="004479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7986"/>
    <w:rPr>
      <w:b/>
      <w:bCs/>
    </w:rPr>
  </w:style>
  <w:style w:type="character" w:customStyle="1" w:styleId="CommentSubjectChar">
    <w:name w:val="Comment Subject Char"/>
    <w:basedOn w:val="CommentTextChar"/>
    <w:link w:val="CommentSubject"/>
    <w:uiPriority w:val="99"/>
    <w:semiHidden/>
    <w:rsid w:val="00447986"/>
    <w:rPr>
      <w:b/>
      <w:bCs/>
    </w:rPr>
  </w:style>
</w:styles>
</file>

<file path=word/webSettings.xml><?xml version="1.0" encoding="utf-8"?>
<w:webSettings xmlns:r="http://schemas.openxmlformats.org/officeDocument/2006/relationships" xmlns:w="http://schemas.openxmlformats.org/wordprocessingml/2006/main">
  <w:divs>
    <w:div w:id="13926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doorseatingscheme@donegalcoco.ie" TargetMode="External"/><Relationship Id="rId3" Type="http://schemas.openxmlformats.org/officeDocument/2006/relationships/styles" Target="styles.xml"/><Relationship Id="rId7" Type="http://schemas.openxmlformats.org/officeDocument/2006/relationships/hyperlink" Target="https://eur01.safelinks.protection.outlook.com/?url=https%3A%2F%2Fwww.failteireland.ie%2FFailteIreland%2Fmedia%2FWebsiteStructure%2FDocuments%2F2_Develop_Your_Business%2F6_Funding%2FAmended-Failte-Ireland-State-Aid-Handbook-07-03-2018-(1).pdf&amp;data=04%7C01%7Cmduffy%40lgma.ie%7Cf12edf15fd5e4e34411b08d9065c8f5e%7Cef22ca07ab074cf98562d5c5bb0416f4%7C0%7C1%7C637547816897171347%7CUnknown%7CTWFpbGZsb3d8eyJWIjoiMC4wLjAwMDAiLCJQIjoiV2luMzIiLCJBTiI6Ik1haWwiLCJXVCI6Mn0%3D%7C1000&amp;sdata=tVE%2FcWWCX9%2BehrZxUsUT%2BI8iWFPVOJ8X%2B7CHwutyAWs%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tdoorseatingscheme@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2EA32-539D-4600-BB0E-1D850A36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cmcnulty</dc:creator>
  <cp:lastModifiedBy>MTUFFY</cp:lastModifiedBy>
  <cp:revision>2</cp:revision>
  <cp:lastPrinted>2021-04-20T11:13:00Z</cp:lastPrinted>
  <dcterms:created xsi:type="dcterms:W3CDTF">2021-06-14T08:08:00Z</dcterms:created>
  <dcterms:modified xsi:type="dcterms:W3CDTF">2021-06-14T08:08:00Z</dcterms:modified>
</cp:coreProperties>
</file>